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05672CFE" w:rsidR="00F4525C" w:rsidRDefault="007D1C50" w:rsidP="00A601A0">
          <w:pPr>
            <w:pStyle w:val="VCAADocumentsubtitle"/>
            <w:jc w:val="left"/>
          </w:pPr>
          <w:r>
            <w:t xml:space="preserve">Introducing </w:t>
          </w:r>
          <w:r w:rsidR="00457FE8">
            <w:t>Drama</w:t>
          </w:r>
          <w:r w:rsidR="0091215F">
            <w:t xml:space="preserve"> Version 2.0</w:t>
          </w:r>
        </w:p>
      </w:sdtContent>
    </w:sdt>
    <w:p w14:paraId="2B11DF5D" w14:textId="26F859BC" w:rsidR="00AE188F" w:rsidRDefault="00AE188F" w:rsidP="0091215F">
      <w:pPr>
        <w:pStyle w:val="VCAAbody"/>
        <w:rPr>
          <w:color w:val="212121"/>
          <w:shd w:val="clear" w:color="auto" w:fill="FFFFFF"/>
        </w:rPr>
      </w:pPr>
      <w:bookmarkStart w:id="0" w:name="TemplateOverview"/>
      <w:bookmarkEnd w:id="0"/>
      <w:r>
        <w:rPr>
          <w:color w:val="212121"/>
          <w:shd w:val="clear" w:color="auto" w:fill="FFFFFF"/>
        </w:rPr>
        <w:t xml:space="preserve">The revised Victorian Curriculum F–10 </w:t>
      </w:r>
      <w:r w:rsidR="00770A16">
        <w:rPr>
          <w:color w:val="212121"/>
          <w:shd w:val="clear" w:color="auto" w:fill="FFFFFF"/>
        </w:rPr>
        <w:t>Drama</w:t>
      </w:r>
      <w:r w:rsidR="00C17E12">
        <w:rPr>
          <w:color w:val="212121"/>
          <w:shd w:val="clear" w:color="auto" w:fill="FFFFFF"/>
        </w:rPr>
        <w:t xml:space="preserve"> </w:t>
      </w:r>
      <w:r w:rsidR="003440AE">
        <w:rPr>
          <w:color w:val="212121"/>
          <w:shd w:val="clear" w:color="auto" w:fill="FFFFFF"/>
        </w:rPr>
        <w:t xml:space="preserve">will </w:t>
      </w:r>
      <w:r>
        <w:rPr>
          <w:color w:val="212121"/>
          <w:shd w:val="clear" w:color="auto" w:fill="FFFFFF"/>
        </w:rPr>
        <w:t>give Victoria</w:t>
      </w:r>
      <w:r w:rsidR="00E83A6B">
        <w:rPr>
          <w:color w:val="212121"/>
          <w:shd w:val="clear" w:color="auto" w:fill="FFFFFF"/>
        </w:rPr>
        <w:t xml:space="preserve">n students </w:t>
      </w:r>
      <w:r w:rsidR="004015C1" w:rsidRPr="004015C1">
        <w:rPr>
          <w:color w:val="212121"/>
          <w:shd w:val="clear" w:color="auto" w:fill="FFFFFF"/>
        </w:rPr>
        <w:t>the best opportunity to engage critically and creatively as artists and audience</w:t>
      </w:r>
      <w:r w:rsidR="00E83A6B">
        <w:rPr>
          <w:color w:val="212121"/>
          <w:shd w:val="clear" w:color="auto" w:fill="FFFFFF"/>
        </w:rPr>
        <w:t>s</w:t>
      </w:r>
      <w:r w:rsidR="004015C1" w:rsidRPr="004015C1">
        <w:rPr>
          <w:color w:val="212121"/>
          <w:shd w:val="clear" w:color="auto" w:fill="FFFFFF"/>
        </w:rPr>
        <w:t>. Through embodied learning</w:t>
      </w:r>
      <w:r w:rsidR="0085ABE9" w:rsidRPr="431400B3">
        <w:rPr>
          <w:color w:val="212121"/>
        </w:rPr>
        <w:t xml:space="preserve"> and experiences in creating</w:t>
      </w:r>
      <w:r w:rsidR="0A0A6634" w:rsidRPr="431400B3">
        <w:rPr>
          <w:color w:val="212121"/>
        </w:rPr>
        <w:t xml:space="preserve">, presenting </w:t>
      </w:r>
      <w:r w:rsidR="0085ABE9" w:rsidRPr="431400B3">
        <w:rPr>
          <w:color w:val="212121"/>
        </w:rPr>
        <w:t>and observing drama works</w:t>
      </w:r>
      <w:r w:rsidR="004015C1" w:rsidRPr="004015C1">
        <w:rPr>
          <w:color w:val="212121"/>
          <w:shd w:val="clear" w:color="auto" w:fill="FFFFFF"/>
        </w:rPr>
        <w:t>, students learn about themselves, their peers and the world</w:t>
      </w:r>
      <w:r>
        <w:rPr>
          <w:color w:val="212121"/>
          <w:shd w:val="clear" w:color="auto" w:fill="FFFFFF"/>
        </w:rPr>
        <w:t xml:space="preserve">. </w:t>
      </w:r>
    </w:p>
    <w:p w14:paraId="2B9FD6B8" w14:textId="53E7F134" w:rsidR="00770A16" w:rsidRDefault="00770A16" w:rsidP="00770A16">
      <w:pPr>
        <w:pStyle w:val="VCAAbody"/>
      </w:pPr>
      <w:r>
        <w:t xml:space="preserve">Learning in Drama is </w:t>
      </w:r>
      <w:r w:rsidR="00E83A6B">
        <w:t xml:space="preserve">central </w:t>
      </w:r>
      <w:r>
        <w:t xml:space="preserve">to the development of creative, confident, </w:t>
      </w:r>
      <w:r w:rsidR="1D71CE83">
        <w:t>collaborative, empathetic</w:t>
      </w:r>
      <w:r>
        <w:t xml:space="preserve"> and resilient individual</w:t>
      </w:r>
      <w:r w:rsidR="006E19C3">
        <w:t>s</w:t>
      </w:r>
      <w:r>
        <w:t xml:space="preserve"> who can think and reflect critically</w:t>
      </w:r>
      <w:r w:rsidR="1B056C00">
        <w:t xml:space="preserve"> and creatively</w:t>
      </w:r>
      <w:r w:rsidR="008E3177">
        <w:t xml:space="preserve">. </w:t>
      </w:r>
      <w:r>
        <w:t>Through learning in Drama</w:t>
      </w:r>
      <w:r w:rsidR="00E83A6B">
        <w:t>,</w:t>
      </w:r>
      <w:r>
        <w:t xml:space="preserve"> students can contribute to the future of creative industries and understand how they can contribute to personal, cultural, community and economic wellbeing. </w:t>
      </w:r>
    </w:p>
    <w:p w14:paraId="3E764F33" w14:textId="4FA967FB" w:rsidR="00E83A6B" w:rsidRDefault="00E83A6B" w:rsidP="00770A16">
      <w:pPr>
        <w:pStyle w:val="VCAAbody"/>
      </w:pPr>
      <w:r w:rsidRPr="54F1C05F">
        <w:rPr>
          <w:color w:val="212121"/>
        </w:rPr>
        <w:t>Drama Version 2.0 reflects the expertise</w:t>
      </w:r>
      <w:r>
        <w:rPr>
          <w:color w:val="212121"/>
          <w:shd w:val="clear" w:color="auto" w:fill="FFFFFF"/>
        </w:rPr>
        <w:t xml:space="preserve"> and feedback of teachers,</w:t>
      </w:r>
      <w:r w:rsidR="00C2085F">
        <w:rPr>
          <w:color w:val="212121"/>
          <w:shd w:val="clear" w:color="auto" w:fill="FFFFFF"/>
        </w:rPr>
        <w:t xml:space="preserve"> academics and industry experts</w:t>
      </w:r>
      <w:r w:rsidR="00B17513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with the </w:t>
      </w:r>
      <w:r w:rsidR="00C2085F">
        <w:rPr>
          <w:color w:val="212121"/>
          <w:shd w:val="clear" w:color="auto" w:fill="FFFFFF"/>
        </w:rPr>
        <w:t xml:space="preserve">revised </w:t>
      </w:r>
      <w:r>
        <w:rPr>
          <w:color w:val="212121"/>
          <w:shd w:val="clear" w:color="auto" w:fill="FFFFFF"/>
        </w:rPr>
        <w:t>curriculum making it easier for teachers to plan, assess and report on student learning.</w:t>
      </w:r>
    </w:p>
    <w:p w14:paraId="40EE5EB5" w14:textId="77777777" w:rsidR="00E83A6B" w:rsidRDefault="00E83A6B" w:rsidP="00E83A6B">
      <w:pPr>
        <w:pStyle w:val="VCAAHeading3"/>
      </w:pPr>
      <w:r>
        <w:t>Curriculum structure based on 4 interrelated strands</w:t>
      </w:r>
    </w:p>
    <w:p w14:paraId="255D12EF" w14:textId="483788F4" w:rsidR="00C2085F" w:rsidRPr="00A601A0" w:rsidRDefault="00C2085F" w:rsidP="0045187C">
      <w:pPr>
        <w:pStyle w:val="VCAAbullet"/>
        <w:rPr>
          <w:rFonts w:eastAsiaTheme="minorEastAsia"/>
        </w:rPr>
      </w:pPr>
      <w:r w:rsidRPr="0F1D0E4C">
        <w:rPr>
          <w:rFonts w:eastAsiaTheme="minorEastAsia"/>
          <w:b/>
          <w:bCs/>
        </w:rPr>
        <w:t>The Drama curriculum is centred on ‘making</w:t>
      </w:r>
      <w:r w:rsidR="009F05DD">
        <w:rPr>
          <w:rFonts w:eastAsiaTheme="minorEastAsia"/>
          <w:b/>
          <w:bCs/>
        </w:rPr>
        <w:t>’</w:t>
      </w:r>
      <w:r w:rsidRPr="0F1D0E4C">
        <w:rPr>
          <w:rFonts w:eastAsiaTheme="minorEastAsia"/>
          <w:b/>
          <w:bCs/>
        </w:rPr>
        <w:t xml:space="preserve"> and </w:t>
      </w:r>
      <w:r w:rsidR="009F05DD">
        <w:rPr>
          <w:rFonts w:eastAsiaTheme="minorEastAsia"/>
          <w:b/>
          <w:bCs/>
        </w:rPr>
        <w:t>‘</w:t>
      </w:r>
      <w:r w:rsidRPr="0F1D0E4C">
        <w:rPr>
          <w:rFonts w:eastAsiaTheme="minorEastAsia"/>
          <w:b/>
          <w:bCs/>
        </w:rPr>
        <w:t>responding’</w:t>
      </w:r>
      <w:r w:rsidR="009F05DD">
        <w:rPr>
          <w:rFonts w:eastAsiaTheme="minorEastAsia"/>
        </w:rPr>
        <w:t xml:space="preserve">, </w:t>
      </w:r>
      <w:r w:rsidRPr="0F1D0E4C">
        <w:rPr>
          <w:rFonts w:eastAsiaTheme="minorEastAsia"/>
        </w:rPr>
        <w:t xml:space="preserve">where students </w:t>
      </w:r>
      <w:r w:rsidR="03DDA233" w:rsidRPr="0F1D0E4C">
        <w:rPr>
          <w:rFonts w:eastAsiaTheme="minorEastAsia"/>
        </w:rPr>
        <w:t xml:space="preserve">engage in learning as performers, designers and producers of their own drama works. </w:t>
      </w:r>
      <w:r w:rsidRPr="0F1D0E4C">
        <w:rPr>
          <w:rFonts w:eastAsiaTheme="minorEastAsia"/>
        </w:rPr>
        <w:t xml:space="preserve">Students develop knowledge and skills in these key areas in all </w:t>
      </w:r>
      <w:r w:rsidR="00A30533">
        <w:rPr>
          <w:rFonts w:eastAsiaTheme="minorEastAsia"/>
        </w:rPr>
        <w:t>4</w:t>
      </w:r>
      <w:r w:rsidRPr="0F1D0E4C">
        <w:rPr>
          <w:rFonts w:eastAsiaTheme="minorEastAsia"/>
        </w:rPr>
        <w:t xml:space="preserve"> strands.  </w:t>
      </w:r>
    </w:p>
    <w:p w14:paraId="13B40A3E" w14:textId="019C3503" w:rsidR="00E83A6B" w:rsidRPr="009F05DD" w:rsidRDefault="00E83A6B" w:rsidP="00E139E7">
      <w:pPr>
        <w:pStyle w:val="VCAAbullet"/>
        <w:rPr>
          <w:rFonts w:eastAsiaTheme="minorEastAsia"/>
        </w:rPr>
      </w:pPr>
      <w:r w:rsidRPr="0045187C">
        <w:rPr>
          <w:b/>
          <w:bCs/>
        </w:rPr>
        <w:t xml:space="preserve">Content </w:t>
      </w:r>
      <w:r w:rsidR="00E139E7" w:rsidRPr="0045187C">
        <w:rPr>
          <w:b/>
          <w:bCs/>
        </w:rPr>
        <w:t>is</w:t>
      </w:r>
      <w:r w:rsidRPr="0045187C">
        <w:rPr>
          <w:b/>
          <w:bCs/>
        </w:rPr>
        <w:t xml:space="preserve"> </w:t>
      </w:r>
      <w:r w:rsidR="00C2085F" w:rsidRPr="0045187C">
        <w:rPr>
          <w:b/>
          <w:bCs/>
        </w:rPr>
        <w:t>re</w:t>
      </w:r>
      <w:r w:rsidRPr="0045187C">
        <w:rPr>
          <w:b/>
          <w:bCs/>
        </w:rPr>
        <w:t>organised into 4</w:t>
      </w:r>
      <w:r w:rsidR="00C2085F" w:rsidRPr="0045187C">
        <w:rPr>
          <w:b/>
          <w:bCs/>
        </w:rPr>
        <w:t xml:space="preserve"> </w:t>
      </w:r>
      <w:r w:rsidRPr="0045187C">
        <w:rPr>
          <w:b/>
          <w:bCs/>
        </w:rPr>
        <w:t>interrelated strands: Exploring, Developing Practices, Creating and Presenting</w:t>
      </w:r>
      <w:r>
        <w:rPr>
          <w:rStyle w:val="CommentReference"/>
          <w:kern w:val="0"/>
          <w:lang w:val="en-US"/>
        </w:rPr>
        <w:t>.</w:t>
      </w:r>
    </w:p>
    <w:p w14:paraId="7CF9A0BF" w14:textId="3D41EBFB" w:rsidR="00E83A6B" w:rsidRPr="008E3177" w:rsidRDefault="00E83A6B" w:rsidP="0045187C">
      <w:pPr>
        <w:pStyle w:val="VCAAbulletlevel2"/>
      </w:pPr>
      <w:r>
        <w:t xml:space="preserve">The </w:t>
      </w:r>
      <w:r w:rsidR="1F514D38">
        <w:t xml:space="preserve">previous </w:t>
      </w:r>
      <w:r>
        <w:t xml:space="preserve">Respond and Interpret strand and the </w:t>
      </w:r>
      <w:r w:rsidR="2608D49C">
        <w:t xml:space="preserve">previous </w:t>
      </w:r>
      <w:r>
        <w:t>Explore and Express strand have been combined into the Exploring strand.</w:t>
      </w:r>
      <w:r w:rsidR="00C2085F">
        <w:t xml:space="preserve"> </w:t>
      </w:r>
      <w:r w:rsidR="7B511016">
        <w:t>In</w:t>
      </w:r>
      <w:r w:rsidR="00C2085F">
        <w:t xml:space="preserve"> the Exploring strand, students learn as artists and audiences.</w:t>
      </w:r>
    </w:p>
    <w:p w14:paraId="66A7A0E1" w14:textId="77777777" w:rsidR="004A455F" w:rsidRDefault="00E83A6B" w:rsidP="0045187C">
      <w:pPr>
        <w:pStyle w:val="VCAAbulletlevel2"/>
      </w:pPr>
      <w:r w:rsidRPr="0F1D0E4C">
        <w:t xml:space="preserve">The </w:t>
      </w:r>
      <w:r w:rsidR="4120DA08" w:rsidRPr="0F1D0E4C">
        <w:t xml:space="preserve">previous Drama </w:t>
      </w:r>
      <w:r w:rsidRPr="0F1D0E4C">
        <w:t xml:space="preserve">Practices strand has been split into the strands Developing Practices and Creating. </w:t>
      </w:r>
      <w:r w:rsidR="718B7D51" w:rsidRPr="0F1D0E4C">
        <w:t>In</w:t>
      </w:r>
      <w:r w:rsidR="00C2085F" w:rsidRPr="0F1D0E4C">
        <w:t xml:space="preserve"> the Developing Practices strand</w:t>
      </w:r>
      <w:r w:rsidR="63249131" w:rsidRPr="0F1D0E4C">
        <w:t xml:space="preserve"> and the Creating strand, students are positioned as artists, developing, devising, </w:t>
      </w:r>
      <w:proofErr w:type="gramStart"/>
      <w:r w:rsidR="63249131" w:rsidRPr="0F1D0E4C">
        <w:t>rehearsing</w:t>
      </w:r>
      <w:proofErr w:type="gramEnd"/>
      <w:r w:rsidR="63249131" w:rsidRPr="0F1D0E4C">
        <w:t xml:space="preserve"> and presenting drama works. </w:t>
      </w:r>
    </w:p>
    <w:p w14:paraId="6FB34FC7" w14:textId="209747BB" w:rsidR="00E83A6B" w:rsidRPr="008E3177" w:rsidRDefault="00E83A6B" w:rsidP="0045187C">
      <w:pPr>
        <w:pStyle w:val="VCAAbulletlevel2"/>
      </w:pPr>
      <w:r w:rsidRPr="0F1D0E4C">
        <w:t xml:space="preserve">The </w:t>
      </w:r>
      <w:r w:rsidR="74E4B98A" w:rsidRPr="0F1D0E4C">
        <w:t xml:space="preserve">previous </w:t>
      </w:r>
      <w:r w:rsidRPr="0F1D0E4C">
        <w:t>Present and Perform strand has been renamed Presenting.</w:t>
      </w:r>
      <w:r w:rsidR="00C2085F" w:rsidRPr="0F1D0E4C">
        <w:t xml:space="preserve"> Within the Presenting strand, students </w:t>
      </w:r>
      <w:r w:rsidR="1E3805D6" w:rsidRPr="0F1D0E4C">
        <w:t xml:space="preserve">share and </w:t>
      </w:r>
      <w:r w:rsidR="7355CC27" w:rsidRPr="0F1D0E4C">
        <w:t xml:space="preserve">present drama works to audiences. </w:t>
      </w:r>
    </w:p>
    <w:p w14:paraId="4D087DA1" w14:textId="52D7726D" w:rsidR="00E83A6B" w:rsidRPr="00A601A0" w:rsidRDefault="00E83A6B" w:rsidP="0045187C">
      <w:pPr>
        <w:pStyle w:val="VCAAbullet"/>
      </w:pPr>
      <w:r w:rsidRPr="00A601A0">
        <w:rPr>
          <w:b/>
          <w:bCs/>
          <w:shd w:val="clear" w:color="auto" w:fill="FFFFFF"/>
        </w:rPr>
        <w:t>Teachers can easily integrate content across the 4 strands</w:t>
      </w:r>
      <w:r w:rsidRPr="00A601A0">
        <w:t xml:space="preserve">. This integration promotes meaningful connections for students, fostering deeper understanding and engagement. </w:t>
      </w:r>
      <w:r w:rsidR="00C2085F" w:rsidRPr="00A601A0">
        <w:t xml:space="preserve">It enables teachers to find connections with other learning areas and expand students’ knowledge and skills with an </w:t>
      </w:r>
      <w:r w:rsidR="009F05DD">
        <w:t>A</w:t>
      </w:r>
      <w:r w:rsidR="00C2085F" w:rsidRPr="00A601A0">
        <w:t>rts focus.</w:t>
      </w:r>
    </w:p>
    <w:p w14:paraId="68CF8F7D" w14:textId="09B40B53" w:rsidR="00C2085F" w:rsidRPr="00A601A0" w:rsidRDefault="00C2085F" w:rsidP="29E23722">
      <w:pPr>
        <w:pStyle w:val="VCAAbullet"/>
        <w:rPr>
          <w:rFonts w:cstheme="minorBidi"/>
        </w:rPr>
      </w:pPr>
      <w:r w:rsidRPr="29E23722">
        <w:rPr>
          <w:rFonts w:cstheme="minorBidi"/>
          <w:b/>
          <w:bCs/>
        </w:rPr>
        <w:t xml:space="preserve">The revised and restructured strands provide a progression of learning </w:t>
      </w:r>
      <w:r w:rsidRPr="29E23722">
        <w:rPr>
          <w:rFonts w:cstheme="minorBidi"/>
        </w:rPr>
        <w:t xml:space="preserve">from Foundation through to senior secondary years and maintain the integrity of learning in the </w:t>
      </w:r>
      <w:r w:rsidR="7DEA914C" w:rsidRPr="29E23722">
        <w:rPr>
          <w:rFonts w:cstheme="minorBidi"/>
        </w:rPr>
        <w:t xml:space="preserve">Drama </w:t>
      </w:r>
      <w:r w:rsidRPr="29E23722">
        <w:rPr>
          <w:rFonts w:cstheme="minorBidi"/>
        </w:rPr>
        <w:t xml:space="preserve">discipline.  </w:t>
      </w:r>
    </w:p>
    <w:p w14:paraId="62ACB293" w14:textId="296E2FCB" w:rsidR="00C2085F" w:rsidRPr="00A601A0" w:rsidRDefault="00C2085F" w:rsidP="0045187C">
      <w:pPr>
        <w:pStyle w:val="VCAAbullet"/>
        <w:rPr>
          <w:rFonts w:cstheme="minorBidi"/>
        </w:rPr>
      </w:pPr>
      <w:r w:rsidRPr="0F1D0E4C">
        <w:rPr>
          <w:rFonts w:cstheme="minorBidi"/>
          <w:b/>
          <w:bCs/>
        </w:rPr>
        <w:t>The restructure provides consistency in knowledge and skills</w:t>
      </w:r>
      <w:r w:rsidRPr="0F1D0E4C">
        <w:rPr>
          <w:rFonts w:cstheme="minorBidi"/>
        </w:rPr>
        <w:t xml:space="preserve"> to align the strands of the </w:t>
      </w:r>
      <w:r w:rsidR="3D688A6B" w:rsidRPr="0F1D0E4C">
        <w:rPr>
          <w:rFonts w:cstheme="minorBidi"/>
        </w:rPr>
        <w:t xml:space="preserve">Drama </w:t>
      </w:r>
      <w:r w:rsidRPr="0F1D0E4C">
        <w:rPr>
          <w:rFonts w:cstheme="minorBidi"/>
        </w:rPr>
        <w:t xml:space="preserve">curriculum with those of the other Arts disciplines. This provides flexibility and accessibility for teachers, </w:t>
      </w:r>
      <w:proofErr w:type="gramStart"/>
      <w:r w:rsidRPr="0F1D0E4C">
        <w:rPr>
          <w:rFonts w:cstheme="minorBidi"/>
        </w:rPr>
        <w:t>students</w:t>
      </w:r>
      <w:proofErr w:type="gramEnd"/>
      <w:r w:rsidRPr="0F1D0E4C">
        <w:rPr>
          <w:rFonts w:cstheme="minorBidi"/>
        </w:rPr>
        <w:t xml:space="preserve"> and schools in the delivery of each Arts discipline.</w:t>
      </w:r>
    </w:p>
    <w:p w14:paraId="1ECB3B9E" w14:textId="1B4A7B80" w:rsidR="6393456E" w:rsidRDefault="6393456E" w:rsidP="54F1C05F">
      <w:pPr>
        <w:pStyle w:val="VCAAHeading3"/>
        <w:rPr>
          <w:rFonts w:eastAsia="Arial"/>
          <w:szCs w:val="32"/>
        </w:rPr>
      </w:pPr>
      <w:r w:rsidRPr="54F1C05F">
        <w:rPr>
          <w:rFonts w:eastAsia="Arial"/>
          <w:szCs w:val="32"/>
        </w:rPr>
        <w:t>Updated references to Aboriginal and Torres Strait Islander Peoples, artists, practice</w:t>
      </w:r>
      <w:r w:rsidR="00713865">
        <w:rPr>
          <w:rFonts w:eastAsia="Arial"/>
          <w:szCs w:val="32"/>
        </w:rPr>
        <w:t>s</w:t>
      </w:r>
      <w:r w:rsidRPr="54F1C05F">
        <w:rPr>
          <w:rFonts w:eastAsia="Arial"/>
          <w:szCs w:val="32"/>
        </w:rPr>
        <w:t xml:space="preserve"> and artworks</w:t>
      </w:r>
    </w:p>
    <w:p w14:paraId="7307F70C" w14:textId="704F1F62" w:rsidR="00C2085F" w:rsidRPr="00A601A0" w:rsidRDefault="00C2085F" w:rsidP="0045187C">
      <w:pPr>
        <w:pStyle w:val="VCAAbullet"/>
      </w:pPr>
      <w:r w:rsidRPr="0F1D0E4C">
        <w:rPr>
          <w:b/>
          <w:bCs/>
        </w:rPr>
        <w:t>Updated references to Aboriginal and Torres Strait Islander Peoples, artists, practices and artworks</w:t>
      </w:r>
      <w:r w:rsidRPr="0F1D0E4C">
        <w:t xml:space="preserve"> in the content descriptions and achievement standards of all Arts disciplines provide inclusivity in the curriculum. </w:t>
      </w:r>
    </w:p>
    <w:p w14:paraId="2AE2C040" w14:textId="56A72BCA" w:rsidR="54F1C05F" w:rsidRPr="00A601A0" w:rsidRDefault="00C2085F" w:rsidP="0045187C">
      <w:pPr>
        <w:pStyle w:val="VCAAbullet"/>
      </w:pPr>
      <w:r w:rsidRPr="431400B3">
        <w:rPr>
          <w:b/>
          <w:bCs/>
        </w:rPr>
        <w:t xml:space="preserve">The </w:t>
      </w:r>
      <w:r w:rsidR="00507475" w:rsidRPr="431400B3">
        <w:rPr>
          <w:b/>
          <w:bCs/>
        </w:rPr>
        <w:t xml:space="preserve">addition of content focused on Aboriginal and Torres Strait Islander Peoples </w:t>
      </w:r>
      <w:r w:rsidR="00507475" w:rsidRPr="00713865">
        <w:t>at</w:t>
      </w:r>
      <w:r w:rsidRPr="00713865">
        <w:t xml:space="preserve"> Levels </w:t>
      </w:r>
      <w:r w:rsidR="00507475" w:rsidRPr="00713865">
        <w:t>1</w:t>
      </w:r>
      <w:r w:rsidRPr="00713865">
        <w:t xml:space="preserve"> to 10</w:t>
      </w:r>
      <w:r w:rsidRPr="431400B3">
        <w:t xml:space="preserve"> </w:t>
      </w:r>
      <w:r w:rsidR="00507475" w:rsidRPr="431400B3">
        <w:t xml:space="preserve">enables students to consider the role of </w:t>
      </w:r>
      <w:r w:rsidR="5B9975B9" w:rsidRPr="431400B3">
        <w:t>D</w:t>
      </w:r>
      <w:r w:rsidR="00507475" w:rsidRPr="431400B3">
        <w:t xml:space="preserve">rama across cultures, times, </w:t>
      </w:r>
      <w:proofErr w:type="gramStart"/>
      <w:r w:rsidR="00507475" w:rsidRPr="431400B3">
        <w:t>places</w:t>
      </w:r>
      <w:proofErr w:type="gramEnd"/>
      <w:r w:rsidR="00507475" w:rsidRPr="431400B3">
        <w:t xml:space="preserve"> and other contexts, specifically in Indigenous histories.</w:t>
      </w:r>
    </w:p>
    <w:p w14:paraId="004D556D" w14:textId="6647CB1C" w:rsidR="00930D3E" w:rsidRPr="00A601A0" w:rsidRDefault="00930D3E" w:rsidP="0045187C">
      <w:pPr>
        <w:pStyle w:val="VCAAbullet"/>
      </w:pPr>
      <w:r w:rsidRPr="0F1D0E4C">
        <w:rPr>
          <w:b/>
          <w:bCs/>
        </w:rPr>
        <w:t xml:space="preserve">The additional Aboriginal and Torres Strait Islander focus </w:t>
      </w:r>
      <w:proofErr w:type="gramStart"/>
      <w:r w:rsidRPr="0F1D0E4C">
        <w:rPr>
          <w:b/>
          <w:bCs/>
        </w:rPr>
        <w:t>in</w:t>
      </w:r>
      <w:proofErr w:type="gramEnd"/>
      <w:r w:rsidRPr="0F1D0E4C">
        <w:rPr>
          <w:b/>
          <w:bCs/>
        </w:rPr>
        <w:t xml:space="preserve"> the Exploring strand</w:t>
      </w:r>
      <w:r w:rsidRPr="0F1D0E4C">
        <w:t xml:space="preserve"> affords students a pathway to VCE Drama, where Australian identity is explored in further depth</w:t>
      </w:r>
      <w:r w:rsidR="2E99CD1E" w:rsidRPr="0F1D0E4C">
        <w:t xml:space="preserve"> and VCE Theatre Studies, where students study at least one Australian play.</w:t>
      </w:r>
    </w:p>
    <w:p w14:paraId="0218153C" w14:textId="0E715DAB" w:rsidR="00E139E7" w:rsidRDefault="5A8E8D24" w:rsidP="0F1D0E4C">
      <w:pPr>
        <w:pStyle w:val="VCAAHeading3"/>
        <w:rPr>
          <w:rFonts w:eastAsia="Arial"/>
        </w:rPr>
      </w:pPr>
      <w:r w:rsidRPr="0F1D0E4C">
        <w:rPr>
          <w:rFonts w:eastAsia="Arial"/>
        </w:rPr>
        <w:lastRenderedPageBreak/>
        <w:t xml:space="preserve">Clearly aligned achievement standards, </w:t>
      </w:r>
      <w:r w:rsidR="19876B9D" w:rsidRPr="0F1D0E4C">
        <w:rPr>
          <w:rFonts w:eastAsia="Arial"/>
        </w:rPr>
        <w:t>content descriptions and elaborations</w:t>
      </w:r>
    </w:p>
    <w:p w14:paraId="5EC79064" w14:textId="683D5694" w:rsidR="00930D3E" w:rsidRPr="00236210" w:rsidRDefault="00930D3E" w:rsidP="0045187C">
      <w:pPr>
        <w:pStyle w:val="VCAAbullet"/>
      </w:pPr>
      <w:r w:rsidRPr="0F1D0E4C">
        <w:rPr>
          <w:b/>
          <w:bCs/>
        </w:rPr>
        <w:t xml:space="preserve">Revised content descriptions and achievement standards </w:t>
      </w:r>
      <w:r w:rsidRPr="00E045BD">
        <w:t>ensure consistent learning across the discipline</w:t>
      </w:r>
      <w:r w:rsidR="2D51EBAB" w:rsidRPr="0F1D0E4C">
        <w:t xml:space="preserve"> that link to other Arts disciplines.</w:t>
      </w:r>
    </w:p>
    <w:p w14:paraId="615B6C30" w14:textId="4074B1CD" w:rsidR="00A601A0" w:rsidRPr="00236210" w:rsidRDefault="00930D3E" w:rsidP="29E23722">
      <w:pPr>
        <w:pStyle w:val="VCAAbullet"/>
        <w:rPr>
          <w:rFonts w:cstheme="minorBidi"/>
        </w:rPr>
      </w:pPr>
      <w:r w:rsidRPr="29E23722">
        <w:rPr>
          <w:rFonts w:cstheme="minorBidi"/>
          <w:b/>
          <w:bCs/>
        </w:rPr>
        <w:t xml:space="preserve">The content of the elaborations has been revised </w:t>
      </w:r>
      <w:r w:rsidRPr="29E23722">
        <w:rPr>
          <w:rFonts w:cstheme="minorBidi"/>
        </w:rPr>
        <w:t>to further support teachers to make links between Arts disciplines, other learning areas and the general capabilities</w:t>
      </w:r>
      <w:r w:rsidR="00A601A0" w:rsidRPr="29E23722">
        <w:rPr>
          <w:rFonts w:cstheme="minorBidi"/>
        </w:rPr>
        <w:t>.</w:t>
      </w:r>
    </w:p>
    <w:p w14:paraId="182B7B84" w14:textId="7F0EB29D" w:rsidR="00A601A0" w:rsidRPr="00236210" w:rsidRDefault="00930D3E" w:rsidP="0045187C">
      <w:pPr>
        <w:pStyle w:val="VCAAbullet"/>
      </w:pPr>
      <w:r w:rsidRPr="0F1D0E4C">
        <w:rPr>
          <w:b/>
          <w:bCs/>
        </w:rPr>
        <w:t>To provide support and accessibility for teachers in both making and responding</w:t>
      </w:r>
      <w:r w:rsidRPr="0F1D0E4C">
        <w:t xml:space="preserve">, additional examples have been added to the elaborations.  </w:t>
      </w:r>
    </w:p>
    <w:p w14:paraId="376E66BC" w14:textId="530D306F" w:rsidR="00DE3B59" w:rsidRPr="00684FCE" w:rsidRDefault="29E9D1E3" w:rsidP="54F1C05F">
      <w:pPr>
        <w:pStyle w:val="VCAAHeading3"/>
      </w:pPr>
      <w:r>
        <w:t xml:space="preserve">Revised introductory information for </w:t>
      </w:r>
      <w:r w:rsidR="34FA34FE">
        <w:t xml:space="preserve">the Arts </w:t>
      </w:r>
      <w:r>
        <w:t xml:space="preserve"> </w:t>
      </w:r>
    </w:p>
    <w:p w14:paraId="0789607C" w14:textId="66D82A23" w:rsidR="00930D3E" w:rsidRPr="0024785E" w:rsidRDefault="00930D3E" w:rsidP="0024785E">
      <w:pPr>
        <w:pStyle w:val="VCAAbullet"/>
      </w:pPr>
      <w:r w:rsidRPr="0024785E">
        <w:rPr>
          <w:b/>
          <w:bCs/>
        </w:rPr>
        <w:t xml:space="preserve">The ‘Arts </w:t>
      </w:r>
      <w:r w:rsidR="003B7594" w:rsidRPr="0024785E">
        <w:rPr>
          <w:b/>
          <w:bCs/>
        </w:rPr>
        <w:t xml:space="preserve">introduction’ </w:t>
      </w:r>
      <w:r w:rsidRPr="0024785E">
        <w:rPr>
          <w:b/>
          <w:bCs/>
        </w:rPr>
        <w:t>provides a</w:t>
      </w:r>
      <w:r w:rsidR="1CC8092A" w:rsidRPr="0024785E">
        <w:rPr>
          <w:b/>
          <w:bCs/>
        </w:rPr>
        <w:t xml:space="preserve"> </w:t>
      </w:r>
      <w:r w:rsidRPr="0024785E">
        <w:rPr>
          <w:b/>
          <w:bCs/>
        </w:rPr>
        <w:t>detailed outline of important concepts</w:t>
      </w:r>
      <w:r w:rsidRPr="0024785E">
        <w:t xml:space="preserve"> for each of the disciplines in the Arts curriculum. Th</w:t>
      </w:r>
      <w:r w:rsidR="2B4DB1D4" w:rsidRPr="0024785E">
        <w:t>ese</w:t>
      </w:r>
      <w:r w:rsidRPr="0024785E">
        <w:t xml:space="preserve"> include: </w:t>
      </w:r>
    </w:p>
    <w:p w14:paraId="3C471B56" w14:textId="41E7567D" w:rsidR="00930D3E" w:rsidRPr="00C852FE" w:rsidRDefault="00930D3E" w:rsidP="00C852FE">
      <w:pPr>
        <w:pStyle w:val="VCAAbulletlevel2"/>
      </w:pPr>
      <w:r w:rsidRPr="00C852FE">
        <w:t xml:space="preserve">viewpoint questions as an inquiry tool for teachers to use to encourage students to consider the </w:t>
      </w:r>
      <w:r w:rsidR="1C48CD4B" w:rsidRPr="00C852FE">
        <w:t>A</w:t>
      </w:r>
      <w:r w:rsidRPr="00C852FE">
        <w:t xml:space="preserve">rts from multiple perspectives, as artist, </w:t>
      </w:r>
      <w:proofErr w:type="gramStart"/>
      <w:r w:rsidRPr="00C852FE">
        <w:t>designer</w:t>
      </w:r>
      <w:proofErr w:type="gramEnd"/>
      <w:r w:rsidRPr="00C852FE">
        <w:t xml:space="preserve"> </w:t>
      </w:r>
      <w:r w:rsidR="475581FB" w:rsidRPr="00C852FE">
        <w:t xml:space="preserve">and </w:t>
      </w:r>
      <w:r w:rsidRPr="00C852FE">
        <w:t>audience</w:t>
      </w:r>
    </w:p>
    <w:p w14:paraId="0EF0851E" w14:textId="178EAEBE" w:rsidR="00930D3E" w:rsidRPr="00C852FE" w:rsidRDefault="003B7594" w:rsidP="00C852FE">
      <w:pPr>
        <w:pStyle w:val="VCAAbulletlevel2"/>
      </w:pPr>
      <w:r>
        <w:t xml:space="preserve">a </w:t>
      </w:r>
      <w:r w:rsidR="00930D3E">
        <w:t>more detailed explanation of making and responding</w:t>
      </w:r>
      <w:r w:rsidR="00937C9D">
        <w:t>, which</w:t>
      </w:r>
      <w:r w:rsidR="00930D3E">
        <w:t xml:space="preserve"> provides the integral structure of the Arts Curriculum across Foundation to Level 10. </w:t>
      </w:r>
    </w:p>
    <w:p w14:paraId="477FDCDC" w14:textId="71E71BF5" w:rsidR="00930D3E" w:rsidRPr="00A601A0" w:rsidRDefault="00930D3E" w:rsidP="0045187C">
      <w:pPr>
        <w:pStyle w:val="VCAAbullet"/>
      </w:pPr>
      <w:r w:rsidRPr="0045187C">
        <w:rPr>
          <w:b/>
          <w:bCs/>
        </w:rPr>
        <w:t xml:space="preserve">Specific descriptions of </w:t>
      </w:r>
      <w:r w:rsidR="00236210" w:rsidRPr="0045187C">
        <w:rPr>
          <w:b/>
          <w:bCs/>
        </w:rPr>
        <w:t xml:space="preserve">the revised overarching </w:t>
      </w:r>
      <w:r w:rsidRPr="0045187C">
        <w:rPr>
          <w:b/>
          <w:bCs/>
        </w:rPr>
        <w:t>concepts, skills and terminology</w:t>
      </w:r>
      <w:r w:rsidRPr="431400B3">
        <w:t xml:space="preserve"> are provided in the ‘Learning in Drama’ introduction to the discipline and in the discipline-specific glossary. These include elements of dram</w:t>
      </w:r>
      <w:r w:rsidR="00236210" w:rsidRPr="431400B3">
        <w:t>a</w:t>
      </w:r>
      <w:r w:rsidRPr="431400B3">
        <w:t>, expressive</w:t>
      </w:r>
      <w:r w:rsidR="48D5F46C" w:rsidRPr="431400B3">
        <w:t xml:space="preserve"> skills,</w:t>
      </w:r>
      <w:r w:rsidR="7512A157" w:rsidRPr="431400B3">
        <w:t xml:space="preserve"> </w:t>
      </w:r>
      <w:r w:rsidRPr="431400B3">
        <w:t>performance skills, style</w:t>
      </w:r>
      <w:r w:rsidR="7E29E5E3" w:rsidRPr="431400B3">
        <w:t xml:space="preserve">, </w:t>
      </w:r>
      <w:proofErr w:type="gramStart"/>
      <w:r w:rsidRPr="431400B3">
        <w:t>conventions</w:t>
      </w:r>
      <w:proofErr w:type="gramEnd"/>
      <w:r w:rsidR="14B57CB8" w:rsidRPr="431400B3">
        <w:t xml:space="preserve"> and</w:t>
      </w:r>
      <w:r w:rsidRPr="431400B3">
        <w:t xml:space="preserve"> viewpoints</w:t>
      </w:r>
      <w:r w:rsidR="00E045BD">
        <w:t>.</w:t>
      </w:r>
    </w:p>
    <w:p w14:paraId="0E2F32E9" w14:textId="2057DC1F" w:rsidR="001D3E48" w:rsidRDefault="001D3E48" w:rsidP="008E3177">
      <w:pPr>
        <w:pStyle w:val="VCAAHeading3"/>
      </w:pPr>
      <w:r>
        <w:t xml:space="preserve">Other key </w:t>
      </w:r>
      <w:r w:rsidR="008C7493">
        <w:t>revisions</w:t>
      </w:r>
    </w:p>
    <w:p w14:paraId="0086054F" w14:textId="77777777" w:rsidR="003B7594" w:rsidRPr="00A601A0" w:rsidRDefault="003B7594" w:rsidP="0045187C">
      <w:pPr>
        <w:pStyle w:val="VCAAbullet"/>
      </w:pPr>
      <w:r w:rsidRPr="0045187C">
        <w:rPr>
          <w:b/>
          <w:bCs/>
        </w:rPr>
        <w:t>Significant connections across the 4 strands</w:t>
      </w:r>
      <w:r w:rsidRPr="0F1D0E4C">
        <w:t xml:space="preserve"> make it easier for teachers to embed the capabilities and cross-curriculum priorities in teaching and learning programs.   </w:t>
      </w:r>
    </w:p>
    <w:p w14:paraId="53228E0F" w14:textId="35614293" w:rsidR="003B7594" w:rsidRDefault="003B7594" w:rsidP="003B7594">
      <w:pPr>
        <w:pStyle w:val="VCAAHeading4"/>
      </w:pPr>
      <w:r>
        <w:t>Foundation to Level 2</w:t>
      </w:r>
    </w:p>
    <w:p w14:paraId="3E85B0BB" w14:textId="77777777" w:rsidR="003B7594" w:rsidRDefault="003B7594" w:rsidP="0045187C">
      <w:pPr>
        <w:pStyle w:val="VCAAbullet"/>
      </w:pPr>
      <w:r w:rsidRPr="00A601A0">
        <w:t>Foundation achievement standards and content descriptions have been updated to reference play-based learning and to align with the Victorian Early Years Learning and Development Framework.</w:t>
      </w:r>
    </w:p>
    <w:p w14:paraId="7A73356E" w14:textId="24E4E32C" w:rsidR="003B7594" w:rsidRDefault="003B7594" w:rsidP="0045187C">
      <w:pPr>
        <w:pStyle w:val="VCAAHeading4"/>
      </w:pPr>
      <w:r>
        <w:t>Levels 7 to 10</w:t>
      </w:r>
    </w:p>
    <w:p w14:paraId="2EA370C0" w14:textId="2FDCBCD9" w:rsidR="00A601A0" w:rsidRPr="00A601A0" w:rsidRDefault="00A601A0" w:rsidP="0045187C">
      <w:pPr>
        <w:pStyle w:val="VCAAbullet"/>
      </w:pPr>
      <w:r w:rsidRPr="0F1D0E4C">
        <w:t xml:space="preserve">Content descriptions, elaborations, glossary terminology and overarching concepts </w:t>
      </w:r>
      <w:r w:rsidR="0B44C427" w:rsidRPr="0F1D0E4C">
        <w:t xml:space="preserve">have been </w:t>
      </w:r>
      <w:r w:rsidRPr="0F1D0E4C">
        <w:t xml:space="preserve">updated to provide stronger links and consistency with VCE Drama and </w:t>
      </w:r>
      <w:r w:rsidR="287C34D5" w:rsidRPr="0F1D0E4C">
        <w:t xml:space="preserve">VCE </w:t>
      </w:r>
      <w:r w:rsidRPr="0F1D0E4C">
        <w:t>Theatre Studies</w:t>
      </w:r>
      <w:r w:rsidR="46792B0D" w:rsidRPr="0F1D0E4C">
        <w:t>.</w:t>
      </w:r>
    </w:p>
    <w:p w14:paraId="4F2942B3" w14:textId="7062A0BD" w:rsidR="00A601A0" w:rsidRPr="00A601A0" w:rsidRDefault="00A601A0" w:rsidP="0045187C">
      <w:pPr>
        <w:pStyle w:val="VCAAbullet"/>
      </w:pPr>
      <w:r w:rsidRPr="0F1D0E4C">
        <w:t>‘</w:t>
      </w:r>
      <w:r w:rsidR="00E045BD">
        <w:t>D</w:t>
      </w:r>
      <w:r w:rsidRPr="0F1D0E4C">
        <w:t xml:space="preserve">esign areas’ </w:t>
      </w:r>
      <w:r w:rsidR="00E045BD">
        <w:t>are</w:t>
      </w:r>
      <w:r w:rsidRPr="0F1D0E4C">
        <w:t xml:space="preserve"> specifically included in</w:t>
      </w:r>
      <w:r w:rsidR="7FDBE3AA" w:rsidRPr="0F1D0E4C">
        <w:t xml:space="preserve"> the</w:t>
      </w:r>
      <w:r w:rsidRPr="0F1D0E4C">
        <w:t xml:space="preserve"> </w:t>
      </w:r>
      <w:r w:rsidR="5D9EC8BC" w:rsidRPr="0F1D0E4C">
        <w:t>Leve</w:t>
      </w:r>
      <w:r w:rsidR="308F31A7" w:rsidRPr="0F1D0E4C">
        <w:t>l</w:t>
      </w:r>
      <w:r w:rsidR="5D9EC8BC" w:rsidRPr="0F1D0E4C">
        <w:t>s 7</w:t>
      </w:r>
      <w:r w:rsidR="004A455F">
        <w:t xml:space="preserve"> and 8 and Levels 9 and</w:t>
      </w:r>
      <w:r w:rsidR="003B7594">
        <w:t xml:space="preserve"> </w:t>
      </w:r>
      <w:r w:rsidR="280B22B4" w:rsidRPr="0F1D0E4C">
        <w:t>10</w:t>
      </w:r>
      <w:r w:rsidRPr="0F1D0E4C">
        <w:t xml:space="preserve"> Creating strand, leading directly to VCE Theatre Studies</w:t>
      </w:r>
      <w:r w:rsidR="06472736" w:rsidRPr="0F1D0E4C">
        <w:t xml:space="preserve"> through the study of production roles and </w:t>
      </w:r>
      <w:r w:rsidR="003B7594">
        <w:t xml:space="preserve">to </w:t>
      </w:r>
      <w:r w:rsidR="06472736" w:rsidRPr="0F1D0E4C">
        <w:t xml:space="preserve">VCE Drama </w:t>
      </w:r>
      <w:r w:rsidR="70C57FC7" w:rsidRPr="0F1D0E4C">
        <w:t>through the study of</w:t>
      </w:r>
      <w:r w:rsidR="06472736" w:rsidRPr="0F1D0E4C">
        <w:t xml:space="preserve"> production areas. </w:t>
      </w:r>
    </w:p>
    <w:p w14:paraId="78A12A3F" w14:textId="57712B45" w:rsidR="007D1C50" w:rsidRPr="007D1C50" w:rsidRDefault="007D1C50" w:rsidP="00A601A0">
      <w:pPr>
        <w:pStyle w:val="VCAAbody"/>
        <w:rPr>
          <w:b/>
          <w:bCs/>
        </w:rPr>
      </w:pPr>
      <w:r>
        <w:t xml:space="preserve">► </w:t>
      </w:r>
      <w:r w:rsidR="0051355C">
        <w:t>For more</w:t>
      </w:r>
      <w:r w:rsidR="00C73832">
        <w:t xml:space="preserve"> detail</w:t>
      </w:r>
      <w:r w:rsidR="0051355C">
        <w:t>ed</w:t>
      </w:r>
      <w:r w:rsidR="00C73832">
        <w:t xml:space="preserve"> </w:t>
      </w:r>
      <w:r w:rsidR="008C7493">
        <w:t>revisions</w:t>
      </w:r>
      <w:r w:rsidR="0051355C">
        <w:t xml:space="preserve">, </w:t>
      </w:r>
      <w:r w:rsidR="00C73832">
        <w:t>see</w:t>
      </w:r>
      <w:r>
        <w:t xml:space="preserve"> the </w:t>
      </w:r>
      <w:hyperlink r:id="rId11" w:history="1">
        <w:r w:rsidR="006E19C3" w:rsidRPr="00BC2CF1">
          <w:rPr>
            <w:rStyle w:val="Hyperlink"/>
          </w:rPr>
          <w:t>Drama – c</w:t>
        </w:r>
        <w:r w:rsidRPr="00BC2CF1">
          <w:rPr>
            <w:rStyle w:val="Hyperlink"/>
          </w:rPr>
          <w:t xml:space="preserve">omparison of </w:t>
        </w:r>
        <w:r w:rsidR="00471FE8" w:rsidRPr="00BC2CF1">
          <w:rPr>
            <w:rStyle w:val="Hyperlink"/>
          </w:rPr>
          <w:t>c</w:t>
        </w:r>
        <w:r w:rsidRPr="00BC2CF1">
          <w:rPr>
            <w:rStyle w:val="Hyperlink"/>
          </w:rPr>
          <w:t>urriculums</w:t>
        </w:r>
      </w:hyperlink>
      <w:r w:rsidRPr="54F1C05F">
        <w:rPr>
          <w:color w:val="0072AA" w:themeColor="accent1" w:themeShade="BF"/>
        </w:rPr>
        <w:t xml:space="preserve"> </w:t>
      </w:r>
      <w:r>
        <w:t>document, which compares</w:t>
      </w:r>
      <w:r w:rsidR="00AC52A8">
        <w:t xml:space="preserve"> </w:t>
      </w:r>
      <w:r w:rsidR="00E83A6B">
        <w:t>individual content descriptions and achievement standards</w:t>
      </w:r>
      <w:r>
        <w:t xml:space="preserve"> </w:t>
      </w:r>
      <w:r w:rsidR="00E83A6B">
        <w:t xml:space="preserve">for </w:t>
      </w:r>
      <w:r>
        <w:t>Version 1.0 and Version 2.0</w:t>
      </w:r>
      <w:r w:rsidR="005C3D46">
        <w:t>.</w:t>
      </w:r>
    </w:p>
    <w:sectPr w:rsidR="007D1C50" w:rsidRPr="007D1C50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ril Fatface">
    <w:charset w:val="00"/>
    <w:family w:val="auto"/>
    <w:pitch w:val="variable"/>
    <w:sig w:usb0="A00000A7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0D69745E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2337197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C2CF1">
              <w:rPr>
                <w:rStyle w:val="Hyperlink"/>
                <w:rFonts w:asciiTheme="majorHAnsi" w:hAnsiTheme="majorHAnsi" w:cs="Arial"/>
                <w:sz w:val="18"/>
                <w:szCs w:val="18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434097F7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63360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57FE8">
          <w:rPr>
            <w:color w:val="999999" w:themeColor="accent2"/>
          </w:rPr>
          <w:t>Introducing Drama Version 2.0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65E"/>
    <w:multiLevelType w:val="hybridMultilevel"/>
    <w:tmpl w:val="9B082FB0"/>
    <w:lvl w:ilvl="0" w:tplc="D6B09FBA">
      <w:start w:val="1"/>
      <w:numFmt w:val="bullet"/>
      <w:pStyle w:val="VCAA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C7716E"/>
    <w:multiLevelType w:val="hybridMultilevel"/>
    <w:tmpl w:val="FC306790"/>
    <w:lvl w:ilvl="0" w:tplc="FFFFFFFF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70FE53C4">
      <w:start w:val="1"/>
      <w:numFmt w:val="bullet"/>
      <w:lvlText w:val=""/>
      <w:lvlJc w:val="left"/>
      <w:pPr>
        <w:ind w:left="2131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" w15:restartNumberingAfterBreak="0">
    <w:nsid w:val="1413607A"/>
    <w:multiLevelType w:val="hybridMultilevel"/>
    <w:tmpl w:val="861690BC"/>
    <w:lvl w:ilvl="0" w:tplc="1CFC4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DB76DB38"/>
    <w:lvl w:ilvl="0" w:tplc="FFFFFFFF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4E92"/>
    <w:multiLevelType w:val="hybridMultilevel"/>
    <w:tmpl w:val="77F20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31EC6"/>
    <w:multiLevelType w:val="hybridMultilevel"/>
    <w:tmpl w:val="D024909C"/>
    <w:lvl w:ilvl="0" w:tplc="5AE0D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C3055"/>
    <w:multiLevelType w:val="multilevel"/>
    <w:tmpl w:val="DF5E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C0750D"/>
    <w:multiLevelType w:val="hybridMultilevel"/>
    <w:tmpl w:val="856852E4"/>
    <w:lvl w:ilvl="0" w:tplc="FFFFFFFF">
      <w:start w:val="1"/>
      <w:numFmt w:val="decimal"/>
      <w:pStyle w:val="Committeelistparagraph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281E8D62"/>
    <w:lvl w:ilvl="0" w:tplc="61628A0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7071723F"/>
    <w:multiLevelType w:val="hybridMultilevel"/>
    <w:tmpl w:val="88F22CA4"/>
    <w:lvl w:ilvl="0" w:tplc="015EE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442867">
    <w:abstractNumId w:val="12"/>
  </w:num>
  <w:num w:numId="2" w16cid:durableId="740757187">
    <w:abstractNumId w:val="9"/>
  </w:num>
  <w:num w:numId="3" w16cid:durableId="2146502849">
    <w:abstractNumId w:val="7"/>
  </w:num>
  <w:num w:numId="4" w16cid:durableId="892696846">
    <w:abstractNumId w:val="3"/>
  </w:num>
  <w:num w:numId="5" w16cid:durableId="174348659">
    <w:abstractNumId w:val="11"/>
  </w:num>
  <w:num w:numId="6" w16cid:durableId="1991134134">
    <w:abstractNumId w:val="10"/>
  </w:num>
  <w:num w:numId="7" w16cid:durableId="1555845573">
    <w:abstractNumId w:val="5"/>
  </w:num>
  <w:num w:numId="8" w16cid:durableId="1738935030">
    <w:abstractNumId w:val="8"/>
  </w:num>
  <w:num w:numId="9" w16cid:durableId="877933338">
    <w:abstractNumId w:val="4"/>
  </w:num>
  <w:num w:numId="10" w16cid:durableId="1745253883">
    <w:abstractNumId w:val="1"/>
  </w:num>
  <w:num w:numId="11" w16cid:durableId="224682664">
    <w:abstractNumId w:val="2"/>
  </w:num>
  <w:num w:numId="12" w16cid:durableId="1525942595">
    <w:abstractNumId w:val="13"/>
  </w:num>
  <w:num w:numId="13" w16cid:durableId="615018753">
    <w:abstractNumId w:val="6"/>
  </w:num>
  <w:num w:numId="14" w16cid:durableId="8384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5CC6"/>
    <w:rsid w:val="00066772"/>
    <w:rsid w:val="000A71F7"/>
    <w:rsid w:val="000F09E4"/>
    <w:rsid w:val="000F16FD"/>
    <w:rsid w:val="000F5AAF"/>
    <w:rsid w:val="00106CDB"/>
    <w:rsid w:val="00143520"/>
    <w:rsid w:val="00153AD2"/>
    <w:rsid w:val="00164CB9"/>
    <w:rsid w:val="00166B63"/>
    <w:rsid w:val="001779EA"/>
    <w:rsid w:val="0019697F"/>
    <w:rsid w:val="001D3246"/>
    <w:rsid w:val="001D3E48"/>
    <w:rsid w:val="002029C6"/>
    <w:rsid w:val="002066A6"/>
    <w:rsid w:val="002279BA"/>
    <w:rsid w:val="002329F3"/>
    <w:rsid w:val="00236210"/>
    <w:rsid w:val="00243F0D"/>
    <w:rsid w:val="0024785E"/>
    <w:rsid w:val="00260767"/>
    <w:rsid w:val="002647BB"/>
    <w:rsid w:val="00265993"/>
    <w:rsid w:val="002754C1"/>
    <w:rsid w:val="002841C8"/>
    <w:rsid w:val="0028516B"/>
    <w:rsid w:val="002878B6"/>
    <w:rsid w:val="0029C7B5"/>
    <w:rsid w:val="002C6614"/>
    <w:rsid w:val="002C6F90"/>
    <w:rsid w:val="002D4490"/>
    <w:rsid w:val="002E4FB5"/>
    <w:rsid w:val="00302FB8"/>
    <w:rsid w:val="00304EA1"/>
    <w:rsid w:val="00314D81"/>
    <w:rsid w:val="00322FC6"/>
    <w:rsid w:val="003440AE"/>
    <w:rsid w:val="00350023"/>
    <w:rsid w:val="0035293F"/>
    <w:rsid w:val="003801FE"/>
    <w:rsid w:val="00391986"/>
    <w:rsid w:val="003A00B4"/>
    <w:rsid w:val="003A3BEC"/>
    <w:rsid w:val="003B7594"/>
    <w:rsid w:val="003C5E71"/>
    <w:rsid w:val="003E172E"/>
    <w:rsid w:val="003E7DF5"/>
    <w:rsid w:val="003F438D"/>
    <w:rsid w:val="004015C1"/>
    <w:rsid w:val="00417AA3"/>
    <w:rsid w:val="00420EC1"/>
    <w:rsid w:val="00425DFE"/>
    <w:rsid w:val="00434EDB"/>
    <w:rsid w:val="00440B32"/>
    <w:rsid w:val="0045187C"/>
    <w:rsid w:val="00457FE8"/>
    <w:rsid w:val="0046078D"/>
    <w:rsid w:val="00471FE8"/>
    <w:rsid w:val="00495583"/>
    <w:rsid w:val="00495C80"/>
    <w:rsid w:val="004A2ED8"/>
    <w:rsid w:val="004A455F"/>
    <w:rsid w:val="004F5BDA"/>
    <w:rsid w:val="004F6C2B"/>
    <w:rsid w:val="00507475"/>
    <w:rsid w:val="0051355C"/>
    <w:rsid w:val="0051631E"/>
    <w:rsid w:val="00537A1F"/>
    <w:rsid w:val="00566029"/>
    <w:rsid w:val="005923CB"/>
    <w:rsid w:val="005957F3"/>
    <w:rsid w:val="005B2CC0"/>
    <w:rsid w:val="005B391B"/>
    <w:rsid w:val="005C2DBC"/>
    <w:rsid w:val="005C3D46"/>
    <w:rsid w:val="005D3D78"/>
    <w:rsid w:val="005E2EF0"/>
    <w:rsid w:val="005F4092"/>
    <w:rsid w:val="00644E8D"/>
    <w:rsid w:val="0068471E"/>
    <w:rsid w:val="00684F98"/>
    <w:rsid w:val="00693FFD"/>
    <w:rsid w:val="006D2159"/>
    <w:rsid w:val="006E19C3"/>
    <w:rsid w:val="006F787C"/>
    <w:rsid w:val="00702636"/>
    <w:rsid w:val="00713865"/>
    <w:rsid w:val="00724507"/>
    <w:rsid w:val="00724CE8"/>
    <w:rsid w:val="00770A16"/>
    <w:rsid w:val="00773E6C"/>
    <w:rsid w:val="00781FB1"/>
    <w:rsid w:val="007D1B6D"/>
    <w:rsid w:val="007D1C50"/>
    <w:rsid w:val="007E6A29"/>
    <w:rsid w:val="00812C0A"/>
    <w:rsid w:val="00813C37"/>
    <w:rsid w:val="008154B5"/>
    <w:rsid w:val="00823962"/>
    <w:rsid w:val="00830FE7"/>
    <w:rsid w:val="00850410"/>
    <w:rsid w:val="00852719"/>
    <w:rsid w:val="00852B86"/>
    <w:rsid w:val="0085ABE9"/>
    <w:rsid w:val="00860115"/>
    <w:rsid w:val="0087729E"/>
    <w:rsid w:val="0088783C"/>
    <w:rsid w:val="008C7493"/>
    <w:rsid w:val="008E3177"/>
    <w:rsid w:val="0091215F"/>
    <w:rsid w:val="00930D3E"/>
    <w:rsid w:val="009325D2"/>
    <w:rsid w:val="009370BC"/>
    <w:rsid w:val="00937C9D"/>
    <w:rsid w:val="00970580"/>
    <w:rsid w:val="00980F32"/>
    <w:rsid w:val="0098739B"/>
    <w:rsid w:val="009B61E5"/>
    <w:rsid w:val="009D1E89"/>
    <w:rsid w:val="009D5FBA"/>
    <w:rsid w:val="009E5707"/>
    <w:rsid w:val="009F05DD"/>
    <w:rsid w:val="00A17661"/>
    <w:rsid w:val="00A24B2D"/>
    <w:rsid w:val="00A30533"/>
    <w:rsid w:val="00A40966"/>
    <w:rsid w:val="00A41B7E"/>
    <w:rsid w:val="00A601A0"/>
    <w:rsid w:val="00A921E0"/>
    <w:rsid w:val="00A922F4"/>
    <w:rsid w:val="00AC52A8"/>
    <w:rsid w:val="00AC5CB0"/>
    <w:rsid w:val="00AE1507"/>
    <w:rsid w:val="00AE188F"/>
    <w:rsid w:val="00AE5526"/>
    <w:rsid w:val="00AF051B"/>
    <w:rsid w:val="00B01578"/>
    <w:rsid w:val="00B0738F"/>
    <w:rsid w:val="00B07448"/>
    <w:rsid w:val="00B13D3B"/>
    <w:rsid w:val="00B17513"/>
    <w:rsid w:val="00B230DB"/>
    <w:rsid w:val="00B26601"/>
    <w:rsid w:val="00B41951"/>
    <w:rsid w:val="00B53229"/>
    <w:rsid w:val="00B62480"/>
    <w:rsid w:val="00B776A1"/>
    <w:rsid w:val="00B81B70"/>
    <w:rsid w:val="00BA40BC"/>
    <w:rsid w:val="00BB3BAB"/>
    <w:rsid w:val="00BC2CF1"/>
    <w:rsid w:val="00BD0724"/>
    <w:rsid w:val="00BD2B91"/>
    <w:rsid w:val="00BE5521"/>
    <w:rsid w:val="00BF6C23"/>
    <w:rsid w:val="00C17E12"/>
    <w:rsid w:val="00C2085F"/>
    <w:rsid w:val="00C27E14"/>
    <w:rsid w:val="00C53263"/>
    <w:rsid w:val="00C73832"/>
    <w:rsid w:val="00C75F1D"/>
    <w:rsid w:val="00C852FE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56E0F"/>
    <w:rsid w:val="00D77413"/>
    <w:rsid w:val="00D82759"/>
    <w:rsid w:val="00D86DE4"/>
    <w:rsid w:val="00DE1909"/>
    <w:rsid w:val="00DE3B59"/>
    <w:rsid w:val="00DE51DB"/>
    <w:rsid w:val="00E045BD"/>
    <w:rsid w:val="00E139E7"/>
    <w:rsid w:val="00E23F1D"/>
    <w:rsid w:val="00E30E05"/>
    <w:rsid w:val="00E36361"/>
    <w:rsid w:val="00E55AE9"/>
    <w:rsid w:val="00E625F6"/>
    <w:rsid w:val="00E67295"/>
    <w:rsid w:val="00E83A6B"/>
    <w:rsid w:val="00EA2730"/>
    <w:rsid w:val="00EB0C84"/>
    <w:rsid w:val="00EC366D"/>
    <w:rsid w:val="00EF7658"/>
    <w:rsid w:val="00F132EA"/>
    <w:rsid w:val="00F17FDE"/>
    <w:rsid w:val="00F40D53"/>
    <w:rsid w:val="00F4525C"/>
    <w:rsid w:val="00F50D86"/>
    <w:rsid w:val="00FD29D3"/>
    <w:rsid w:val="00FE3F0B"/>
    <w:rsid w:val="00FE6A41"/>
    <w:rsid w:val="034134C6"/>
    <w:rsid w:val="03DDA233"/>
    <w:rsid w:val="05721446"/>
    <w:rsid w:val="05C8C9C4"/>
    <w:rsid w:val="06472736"/>
    <w:rsid w:val="07AFBFDC"/>
    <w:rsid w:val="085E512B"/>
    <w:rsid w:val="0A0A6634"/>
    <w:rsid w:val="0AF08DFE"/>
    <w:rsid w:val="0B44C427"/>
    <w:rsid w:val="0C8C6087"/>
    <w:rsid w:val="0D8B85F4"/>
    <w:rsid w:val="0DF14B7A"/>
    <w:rsid w:val="0F0E2627"/>
    <w:rsid w:val="0F1D0E4C"/>
    <w:rsid w:val="112B7BEC"/>
    <w:rsid w:val="13075D14"/>
    <w:rsid w:val="149400FF"/>
    <w:rsid w:val="14B57CB8"/>
    <w:rsid w:val="14DAF8F2"/>
    <w:rsid w:val="184117C5"/>
    <w:rsid w:val="193AB832"/>
    <w:rsid w:val="19876B9D"/>
    <w:rsid w:val="1A14C401"/>
    <w:rsid w:val="1ADA4B7C"/>
    <w:rsid w:val="1B056C00"/>
    <w:rsid w:val="1B06846E"/>
    <w:rsid w:val="1C1A546C"/>
    <w:rsid w:val="1C48CD4B"/>
    <w:rsid w:val="1CC8092A"/>
    <w:rsid w:val="1D71CE83"/>
    <w:rsid w:val="1DC0D7FE"/>
    <w:rsid w:val="1E3805D6"/>
    <w:rsid w:val="1F514D38"/>
    <w:rsid w:val="2114DAFB"/>
    <w:rsid w:val="21A6C0D4"/>
    <w:rsid w:val="2608D49C"/>
    <w:rsid w:val="27716E0F"/>
    <w:rsid w:val="27C6E77E"/>
    <w:rsid w:val="27E5A3BF"/>
    <w:rsid w:val="280B22B4"/>
    <w:rsid w:val="287C34D5"/>
    <w:rsid w:val="28C390E9"/>
    <w:rsid w:val="29E23722"/>
    <w:rsid w:val="29E9D1E3"/>
    <w:rsid w:val="2A37CB6F"/>
    <w:rsid w:val="2B4DB1D4"/>
    <w:rsid w:val="2C8FF3FA"/>
    <w:rsid w:val="2D51EBAB"/>
    <w:rsid w:val="2E99CD1E"/>
    <w:rsid w:val="308F31A7"/>
    <w:rsid w:val="333283DC"/>
    <w:rsid w:val="33619B8E"/>
    <w:rsid w:val="341C2C02"/>
    <w:rsid w:val="34FA34FE"/>
    <w:rsid w:val="36F56792"/>
    <w:rsid w:val="3D688A6B"/>
    <w:rsid w:val="3F41202D"/>
    <w:rsid w:val="41109024"/>
    <w:rsid w:val="4120DA08"/>
    <w:rsid w:val="431400B3"/>
    <w:rsid w:val="45552877"/>
    <w:rsid w:val="46792B0D"/>
    <w:rsid w:val="46812794"/>
    <w:rsid w:val="470F4ABB"/>
    <w:rsid w:val="475581FB"/>
    <w:rsid w:val="4802E411"/>
    <w:rsid w:val="48D5F46C"/>
    <w:rsid w:val="4ADD64F6"/>
    <w:rsid w:val="4B0D1682"/>
    <w:rsid w:val="4C7D5855"/>
    <w:rsid w:val="4DD713AA"/>
    <w:rsid w:val="4E24B301"/>
    <w:rsid w:val="4E8DC10B"/>
    <w:rsid w:val="4FC2E062"/>
    <w:rsid w:val="4FE1220D"/>
    <w:rsid w:val="51323939"/>
    <w:rsid w:val="5174F95B"/>
    <w:rsid w:val="54F1C05F"/>
    <w:rsid w:val="563DBF7C"/>
    <w:rsid w:val="5672C70A"/>
    <w:rsid w:val="57F999B9"/>
    <w:rsid w:val="5A8E8D24"/>
    <w:rsid w:val="5AA3D7A9"/>
    <w:rsid w:val="5B9975B9"/>
    <w:rsid w:val="5BB93C43"/>
    <w:rsid w:val="5C229214"/>
    <w:rsid w:val="5D115FCD"/>
    <w:rsid w:val="5D4B7A0C"/>
    <w:rsid w:val="5D4EE554"/>
    <w:rsid w:val="5D5C0B9D"/>
    <w:rsid w:val="5D9EC8BC"/>
    <w:rsid w:val="5F081E70"/>
    <w:rsid w:val="5FE63ACB"/>
    <w:rsid w:val="63249131"/>
    <w:rsid w:val="6393456E"/>
    <w:rsid w:val="65845EBC"/>
    <w:rsid w:val="65972973"/>
    <w:rsid w:val="6781BFE9"/>
    <w:rsid w:val="67C03D43"/>
    <w:rsid w:val="70541E21"/>
    <w:rsid w:val="70C57FC7"/>
    <w:rsid w:val="70EDC2D2"/>
    <w:rsid w:val="70EF2D9B"/>
    <w:rsid w:val="718B7D51"/>
    <w:rsid w:val="72196D9A"/>
    <w:rsid w:val="72557A41"/>
    <w:rsid w:val="72748624"/>
    <w:rsid w:val="72DFF98F"/>
    <w:rsid w:val="7355CC27"/>
    <w:rsid w:val="73DB9B3B"/>
    <w:rsid w:val="74942A3C"/>
    <w:rsid w:val="74E4B98A"/>
    <w:rsid w:val="7512A157"/>
    <w:rsid w:val="75BD9140"/>
    <w:rsid w:val="76ADE1BE"/>
    <w:rsid w:val="792340D4"/>
    <w:rsid w:val="7972B440"/>
    <w:rsid w:val="7A946D8D"/>
    <w:rsid w:val="7B511016"/>
    <w:rsid w:val="7DEA914C"/>
    <w:rsid w:val="7E29E5E3"/>
    <w:rsid w:val="7FCFA4C2"/>
    <w:rsid w:val="7FDBE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8AF29F3"/>
  <w15:docId w15:val="{F381FB8B-9CD1-45B2-94F8-D00A52AE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E139E7"/>
    <w:pPr>
      <w:numPr>
        <w:numId w:val="14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bril Fatface" w:hAnsi="Abril Fatface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bril Fatface" w:hAnsi="Abril Fatface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customStyle="1" w:styleId="Committeelistparagraph">
    <w:name w:val="_Committee list paragraph"/>
    <w:basedOn w:val="ListParagraph"/>
    <w:qFormat/>
    <w:rsid w:val="003E172E"/>
    <w:pPr>
      <w:numPr>
        <w:numId w:val="8"/>
      </w:numPr>
      <w:tabs>
        <w:tab w:val="num" w:pos="360"/>
        <w:tab w:val="right" w:pos="10065"/>
      </w:tabs>
      <w:spacing w:before="180" w:after="120" w:line="240" w:lineRule="exact"/>
      <w:ind w:left="357" w:hanging="357"/>
      <w:contextualSpacing w:val="0"/>
    </w:pPr>
    <w:rPr>
      <w:rFonts w:ascii="Arial" w:eastAsia="Times New Roman" w:hAnsi="Arial" w:cs="Arial"/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3E172E"/>
    <w:pPr>
      <w:ind w:left="720"/>
      <w:contextualSpacing/>
    </w:pPr>
  </w:style>
  <w:style w:type="paragraph" w:styleId="Revision">
    <w:name w:val="Revision"/>
    <w:hidden/>
    <w:uiPriority w:val="99"/>
    <w:semiHidden/>
    <w:rsid w:val="008C7493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E19C3"/>
    <w:rPr>
      <w:color w:val="2B579A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93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930D3E"/>
  </w:style>
  <w:style w:type="character" w:customStyle="1" w:styleId="eop">
    <w:name w:val="eop"/>
    <w:basedOn w:val="DefaultParagraphFont"/>
    <w:rsid w:val="0093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the-arts/drama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30E9F6D2-7303-404A-8702-FEB495985251}">
    <t:Anchor>
      <t:Comment id="592626986"/>
    </t:Anchor>
    <t:History>
      <t:Event id="{6F0AC302-B0BD-40A0-A255-449DBA72FDC7}" time="2024-05-29T02:45:14.038Z">
        <t:Attribution userId="S::ryan.bowler@education.vic.gov.au::f0559688-50e9-4215-889d-b67b5e5be4c1" userProvider="AD" userName="Ryan Bowler"/>
        <t:Anchor>
          <t:Comment id="2022817113"/>
        </t:Anchor>
        <t:Create/>
      </t:Event>
      <t:Event id="{C49958B7-E0B6-411B-B09C-4134C007A3AE}" time="2024-05-29T02:45:14.038Z">
        <t:Attribution userId="S::ryan.bowler@education.vic.gov.au::f0559688-50e9-4215-889d-b67b5e5be4c1" userProvider="AD" userName="Ryan Bowler"/>
        <t:Anchor>
          <t:Comment id="2022817113"/>
        </t:Anchor>
        <t:Assign userId="S::Annie.Kay@education.vic.gov.au::8bb27eeb-037d-49be-951d-07f063c62828" userProvider="AD" userName="Annie Kay"/>
      </t:Event>
      <t:Event id="{67F0CF62-C39C-4B71-BDCD-FA840850DB11}" time="2024-05-29T02:45:14.038Z">
        <t:Attribution userId="S::ryan.bowler@education.vic.gov.au::f0559688-50e9-4215-889d-b67b5e5be4c1" userProvider="AD" userName="Ryan Bowler"/>
        <t:Anchor>
          <t:Comment id="2022817113"/>
        </t:Anchor>
        <t:SetTitle title="@Annie Kay they are referenced as two-level groups in scope and sequences and other curric docs, so there are bands of levels from F-10. Perhaps we can just scrap 'at these levels' as it already mentions F-10 prior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ril Fatface">
    <w:charset w:val="00"/>
    <w:family w:val="auto"/>
    <w:pitch w:val="variable"/>
    <w:sig w:usb0="A00000A7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724CE8"/>
    <w:rsid w:val="00813B33"/>
    <w:rsid w:val="00833657"/>
    <w:rsid w:val="009325D2"/>
    <w:rsid w:val="00B400C5"/>
    <w:rsid w:val="00B502E5"/>
    <w:rsid w:val="00C0597E"/>
    <w:rsid w:val="00D16F7B"/>
    <w:rsid w:val="00D6356D"/>
    <w:rsid w:val="00D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8df2b-15b1-4def-b93f-5cc6958165ff">
      <Terms xmlns="http://schemas.microsoft.com/office/infopath/2007/PartnerControls"/>
    </lcf76f155ced4ddcb4097134ff3c332f>
    <TaxCatchAll xmlns="4a77f3ab-a212-4765-aba1-b55b208a69b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B171BEC59149B2DEB74D999A9C2B" ma:contentTypeVersion="14" ma:contentTypeDescription="Create a new document." ma:contentTypeScope="" ma:versionID="5e280a979f66950d3218923839cfe907">
  <xsd:schema xmlns:xsd="http://www.w3.org/2001/XMLSchema" xmlns:xs="http://www.w3.org/2001/XMLSchema" xmlns:p="http://schemas.microsoft.com/office/2006/metadata/properties" xmlns:ns2="6958df2b-15b1-4def-b93f-5cc6958165ff" xmlns:ns3="4a77f3ab-a212-4765-aba1-b55b208a69ba" targetNamespace="http://schemas.microsoft.com/office/2006/metadata/properties" ma:root="true" ma:fieldsID="aabfeffad55d6415335c83b02ce225cb" ns2:_="" ns3:_="">
    <xsd:import namespace="6958df2b-15b1-4def-b93f-5cc6958165ff"/>
    <xsd:import namespace="4a77f3ab-a212-4765-aba1-b55b208a6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2b-15b1-4def-b93f-5cc69581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f3ab-a212-4765-aba1-b55b208a6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624308-4e62-4a9d-a6ee-d3b5dc359249}" ma:internalName="TaxCatchAll" ma:showField="CatchAllData" ma:web="4a77f3ab-a212-4765-aba1-b55b208a6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purl.org/dc/terms/"/>
    <ds:schemaRef ds:uri="67e1db73-ac97-4842-acda-8d436d9fa6ab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1907e44-c885-4190-82ed-bb8a63b8a28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37CB71-0077-4BDE-8909-78DCA6FBA1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Drama Version 2.0</vt:lpstr>
    </vt:vector>
  </TitlesOfParts>
  <Company>Victorian Curriculum and Assessment Authority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Drama Version 2.0</dc:title>
  <dc:subject/>
  <dc:creator>Derek Tolan</dc:creator>
  <cp:keywords>Drama, Victorian, Curriculum</cp:keywords>
  <dc:description>12 June 2024</dc:description>
  <cp:lastModifiedBy>Georgina Garner</cp:lastModifiedBy>
  <cp:revision>7</cp:revision>
  <cp:lastPrinted>2015-05-15T02:36:00Z</cp:lastPrinted>
  <dcterms:created xsi:type="dcterms:W3CDTF">2024-06-04T23:24:00Z</dcterms:created>
  <dcterms:modified xsi:type="dcterms:W3CDTF">2024-06-11T23:09:00Z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0x01010073FDB171BEC59149B2DEB74D999A9C2B</vt:lpwstr>
  </property>
  <property fmtid="{D5CDD505-2E9C-101B-9397-08002B2CF9AE}" pid="3" name="MediaServiceImageTags">
    <vt:lpwstr/>
  </property>
</Properties>
</file>